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F9AEC" w14:textId="77777777" w:rsidR="00577319" w:rsidRPr="00E07F1B" w:rsidRDefault="00577319" w:rsidP="00577319">
      <w:pPr>
        <w:jc w:val="center"/>
      </w:pPr>
      <w:r w:rsidRPr="00E07F1B">
        <w:rPr>
          <w:noProof/>
          <w:lang w:eastAsia="tr-TR"/>
        </w:rPr>
        <w:drawing>
          <wp:inline distT="0" distB="0" distL="0" distR="0" wp14:anchorId="75B2CEA0" wp14:editId="67ADC649">
            <wp:extent cx="1234275" cy="1080000"/>
            <wp:effectExtent l="0" t="0" r="4445" b="6350"/>
            <wp:docPr id="1" name="Resim 1" descr="C:\Users\HP\Desktop\indi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indir.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34275" cy="1080000"/>
                    </a:xfrm>
                    <a:prstGeom prst="rect">
                      <a:avLst/>
                    </a:prstGeom>
                    <a:noFill/>
                    <a:ln>
                      <a:noFill/>
                    </a:ln>
                  </pic:spPr>
                </pic:pic>
              </a:graphicData>
            </a:graphic>
          </wp:inline>
        </w:drawing>
      </w:r>
    </w:p>
    <w:p w14:paraId="39971FFC" w14:textId="7F464F11" w:rsidR="00577319" w:rsidRPr="00E07F1B" w:rsidRDefault="00577319" w:rsidP="00577319">
      <w:pPr>
        <w:pBdr>
          <w:bottom w:val="single" w:sz="6" w:space="0" w:color="auto"/>
        </w:pBdr>
        <w:spacing w:after="0" w:line="240" w:lineRule="auto"/>
        <w:jc w:val="both"/>
        <w:rPr>
          <w:rFonts w:ascii="Times New Roman" w:eastAsia="Calibri" w:hAnsi="Times New Roman" w:cs="Times New Roman"/>
          <w:b/>
          <w:color w:val="7F7F7F"/>
          <w:sz w:val="28"/>
          <w:szCs w:val="28"/>
        </w:rPr>
      </w:pPr>
      <w:r w:rsidRPr="00E07F1B">
        <w:rPr>
          <w:rFonts w:ascii="Times New Roman" w:eastAsia="Calibri" w:hAnsi="Times New Roman" w:cs="Times New Roman"/>
          <w:b/>
          <w:color w:val="7F7F7F"/>
          <w:sz w:val="28"/>
          <w:szCs w:val="28"/>
        </w:rPr>
        <w:t xml:space="preserve">BASIN BÜLTENİ                                                                            </w:t>
      </w:r>
      <w:r>
        <w:rPr>
          <w:rFonts w:ascii="Times New Roman" w:eastAsia="Calibri" w:hAnsi="Times New Roman" w:cs="Times New Roman"/>
          <w:b/>
          <w:color w:val="7F7F7F"/>
          <w:sz w:val="28"/>
          <w:szCs w:val="28"/>
        </w:rPr>
        <w:t xml:space="preserve">     0</w:t>
      </w:r>
      <w:r w:rsidR="00305204">
        <w:rPr>
          <w:rFonts w:ascii="Times New Roman" w:eastAsia="Calibri" w:hAnsi="Times New Roman" w:cs="Times New Roman"/>
          <w:b/>
          <w:color w:val="7F7F7F"/>
          <w:sz w:val="28"/>
          <w:szCs w:val="28"/>
        </w:rPr>
        <w:t>6</w:t>
      </w:r>
      <w:r w:rsidRPr="00E07F1B">
        <w:rPr>
          <w:rFonts w:ascii="Times New Roman" w:eastAsia="Calibri" w:hAnsi="Times New Roman" w:cs="Times New Roman"/>
          <w:b/>
          <w:color w:val="7F7F7F"/>
          <w:sz w:val="28"/>
          <w:szCs w:val="28"/>
        </w:rPr>
        <w:t>.0</w:t>
      </w:r>
      <w:r>
        <w:rPr>
          <w:rFonts w:ascii="Times New Roman" w:eastAsia="Calibri" w:hAnsi="Times New Roman" w:cs="Times New Roman"/>
          <w:b/>
          <w:color w:val="7F7F7F"/>
          <w:sz w:val="28"/>
          <w:szCs w:val="28"/>
        </w:rPr>
        <w:t>8</w:t>
      </w:r>
      <w:r w:rsidRPr="00E07F1B">
        <w:rPr>
          <w:rFonts w:ascii="Times New Roman" w:eastAsia="Calibri" w:hAnsi="Times New Roman" w:cs="Times New Roman"/>
          <w:b/>
          <w:color w:val="7F7F7F"/>
          <w:sz w:val="28"/>
          <w:szCs w:val="28"/>
        </w:rPr>
        <w:t>.2025</w:t>
      </w:r>
    </w:p>
    <w:p w14:paraId="32D0F4A2" w14:textId="77777777" w:rsidR="00644846" w:rsidRDefault="00644846" w:rsidP="00644846"/>
    <w:p w14:paraId="1545B449" w14:textId="77777777" w:rsidR="00644846" w:rsidRPr="00577319" w:rsidRDefault="00644846" w:rsidP="00577319">
      <w:pPr>
        <w:jc w:val="center"/>
        <w:rPr>
          <w:rFonts w:ascii="Times New Roman" w:hAnsi="Times New Roman" w:cs="Times New Roman"/>
          <w:b/>
          <w:bCs/>
          <w:sz w:val="28"/>
          <w:szCs w:val="28"/>
        </w:rPr>
      </w:pPr>
      <w:r w:rsidRPr="00577319">
        <w:rPr>
          <w:rFonts w:ascii="Times New Roman" w:hAnsi="Times New Roman" w:cs="Times New Roman"/>
          <w:b/>
          <w:bCs/>
          <w:sz w:val="28"/>
          <w:szCs w:val="28"/>
        </w:rPr>
        <w:t>YÖM Okulları’ndan Kurumsal Sinerji Hamlesi: Giresun’da 3 Günlük Stratejik Çalıştay</w:t>
      </w:r>
    </w:p>
    <w:p w14:paraId="6AA512CA" w14:textId="26D1DFD9" w:rsidR="00644846" w:rsidRPr="00061361" w:rsidRDefault="00061361" w:rsidP="00061361">
      <w:pPr>
        <w:jc w:val="both"/>
        <w:rPr>
          <w:rFonts w:ascii="Times New Roman" w:hAnsi="Times New Roman" w:cs="Times New Roman"/>
        </w:rPr>
      </w:pPr>
      <w:r w:rsidRPr="00061361">
        <w:rPr>
          <w:rFonts w:ascii="Times New Roman" w:hAnsi="Times New Roman" w:cs="Times New Roman"/>
        </w:rPr>
        <w:t xml:space="preserve">YÖM Okulları, kurumsal bütünlüğü ve eş zamanlı hareket kabiliyetini artırmak amacıyla 1-3 Ağustos 2025 tarihleri arasında Giresun’un Bulancak ilçesine bağlı Kovanlık </w:t>
      </w:r>
      <w:proofErr w:type="spellStart"/>
      <w:r w:rsidRPr="00061361">
        <w:rPr>
          <w:rFonts w:ascii="Times New Roman" w:hAnsi="Times New Roman" w:cs="Times New Roman"/>
        </w:rPr>
        <w:t>Paşakonağı</w:t>
      </w:r>
      <w:proofErr w:type="spellEnd"/>
      <w:r w:rsidRPr="00061361">
        <w:rPr>
          <w:rFonts w:ascii="Times New Roman" w:hAnsi="Times New Roman" w:cs="Times New Roman"/>
        </w:rPr>
        <w:t xml:space="preserve"> Yaylası'nda önemli bir çalıştay düzenledi. Gerçekleşen </w:t>
      </w:r>
      <w:r w:rsidR="00644846" w:rsidRPr="00061361">
        <w:rPr>
          <w:rFonts w:ascii="Times New Roman" w:hAnsi="Times New Roman" w:cs="Times New Roman"/>
        </w:rPr>
        <w:t>üç günlük çalıştayla; kurumsal bütünlüğü, ortak dili ve eş zamanlı hareket becerisini güçlendirmeyi hedefledi. “YÖM Okul Yapılanmasında Sinerji” başlığıyla düzenlenen çalıştay, okul yöneticileri, akademik koordinatörler, yönetim kurulu üyeleri ve konuk konuşmacıların katılımıyla büyük bir katılımla tamamlandı.</w:t>
      </w:r>
    </w:p>
    <w:p w14:paraId="3B07AFA7" w14:textId="50CCC0B3" w:rsidR="00D850A2" w:rsidRDefault="00644846" w:rsidP="00061361">
      <w:pPr>
        <w:jc w:val="both"/>
        <w:rPr>
          <w:rFonts w:ascii="Times New Roman" w:hAnsi="Times New Roman" w:cs="Times New Roman"/>
        </w:rPr>
      </w:pPr>
      <w:r w:rsidRPr="00061361">
        <w:rPr>
          <w:rFonts w:ascii="Times New Roman" w:hAnsi="Times New Roman" w:cs="Times New Roman"/>
        </w:rPr>
        <w:t xml:space="preserve">Çalıştayın açış konuşmasını ev sahibi kimliğiyle YÖM Okulları Yönetim Kurulu Başkanı Hasan Altuntaş yaptı. </w:t>
      </w:r>
      <w:r w:rsidR="00D850A2" w:rsidRPr="00D850A2">
        <w:rPr>
          <w:rFonts w:ascii="Times New Roman" w:hAnsi="Times New Roman" w:cs="Times New Roman"/>
        </w:rPr>
        <w:t>Açılışta Altuntaş, ““Biz YÖM’</w:t>
      </w:r>
      <w:r w:rsidR="00D850A2">
        <w:rPr>
          <w:rFonts w:ascii="Times New Roman" w:hAnsi="Times New Roman" w:cs="Times New Roman"/>
        </w:rPr>
        <w:t xml:space="preserve"> </w:t>
      </w:r>
      <w:r w:rsidR="00D850A2" w:rsidRPr="00D850A2">
        <w:rPr>
          <w:rFonts w:ascii="Times New Roman" w:hAnsi="Times New Roman" w:cs="Times New Roman"/>
        </w:rPr>
        <w:t>de sadece bir okul değil; ortak bir idealin, çağdaş bir eğitim anlayışının ve sürdürülebilir bir gelecek vizyonunun paydaşlarıyız. Her kampüsümüzün kendi gücünü koruyarak aynı dili konuşması, yalnızca bugünü değil, yarını da inşa etme irademizin en somut göstergesidir. Bu çalıştay, bizi sadece daha organize değil, daha anlamlı ve daha güçlü kılacak” ifadelerini kullandı.</w:t>
      </w:r>
    </w:p>
    <w:p w14:paraId="22598DEE" w14:textId="5A0974F5" w:rsidR="008F49D7" w:rsidRPr="00061361" w:rsidRDefault="00D850A2" w:rsidP="00061361">
      <w:pPr>
        <w:jc w:val="both"/>
        <w:rPr>
          <w:rFonts w:ascii="Times New Roman" w:hAnsi="Times New Roman" w:cs="Times New Roman"/>
        </w:rPr>
      </w:pPr>
      <w:r>
        <w:rPr>
          <w:rFonts w:ascii="Times New Roman" w:hAnsi="Times New Roman" w:cs="Times New Roman"/>
        </w:rPr>
        <w:t xml:space="preserve">Açış konuşmalarında </w:t>
      </w:r>
      <w:r w:rsidR="00644846" w:rsidRPr="00061361">
        <w:rPr>
          <w:rFonts w:ascii="Times New Roman" w:hAnsi="Times New Roman" w:cs="Times New Roman"/>
        </w:rPr>
        <w:t>Altuntaş’a Yönetim Kurulu Başkan Vekili Burak Koçer ve Yönetim Kurulu Üyesi / Akademik Direktör Şebnem Özgen eşlik etti. Açılışın ardından, akademik koordinatörler eğitim vizyonuna yön veren sunumlarını gerçekleştirdi.</w:t>
      </w:r>
    </w:p>
    <w:p w14:paraId="7D5D457F" w14:textId="32A96666" w:rsidR="00644846" w:rsidRPr="00061361" w:rsidRDefault="00644846" w:rsidP="00061361">
      <w:pPr>
        <w:jc w:val="both"/>
        <w:rPr>
          <w:rFonts w:ascii="Times New Roman" w:hAnsi="Times New Roman" w:cs="Times New Roman"/>
        </w:rPr>
      </w:pPr>
      <w:r w:rsidRPr="00061361">
        <w:rPr>
          <w:rFonts w:ascii="Times New Roman" w:hAnsi="Times New Roman" w:cs="Times New Roman"/>
        </w:rPr>
        <w:t>İlk gün, farklı kademelerin koordinatörleri eğitim modeli, beceri dersleri, yabancı dil politikası, CLA iş birliği ve yeni yayın stratejileri gibi başlıkları ele aldı. Okul yöneticileri ise kampüs deneyimlerini ve önerilerini paylaşarak kurumsal gelişime katkı sundu. Gün, eğitim alanında deneyimli konuk konuşmacı Kaya Aydın’ın konuşmasıyla son buldu.</w:t>
      </w:r>
    </w:p>
    <w:p w14:paraId="12B9F341" w14:textId="6D6F1CB2" w:rsidR="00577319" w:rsidRDefault="00644846" w:rsidP="00061361">
      <w:pPr>
        <w:jc w:val="both"/>
        <w:rPr>
          <w:rFonts w:ascii="Times New Roman" w:hAnsi="Times New Roman" w:cs="Times New Roman"/>
        </w:rPr>
      </w:pPr>
      <w:r w:rsidRPr="00061361">
        <w:rPr>
          <w:rFonts w:ascii="Times New Roman" w:hAnsi="Times New Roman" w:cs="Times New Roman"/>
        </w:rPr>
        <w:t xml:space="preserve">İkinci gün, </w:t>
      </w:r>
      <w:r w:rsidR="00577319" w:rsidRPr="00577319">
        <w:rPr>
          <w:rFonts w:ascii="Times New Roman" w:hAnsi="Times New Roman" w:cs="Times New Roman"/>
        </w:rPr>
        <w:t>Şebnem Özgen liderliğinde akademik ve operasyonel hizmetlerin standartlaştırılması konusu masaya yatırıldı.</w:t>
      </w:r>
    </w:p>
    <w:p w14:paraId="60A7ABC7" w14:textId="4854BFFE" w:rsidR="00644846" w:rsidRDefault="00577319" w:rsidP="00061361">
      <w:pPr>
        <w:jc w:val="both"/>
        <w:rPr>
          <w:rFonts w:ascii="Times New Roman" w:hAnsi="Times New Roman" w:cs="Times New Roman"/>
        </w:rPr>
      </w:pPr>
      <w:r>
        <w:rPr>
          <w:rFonts w:ascii="Times New Roman" w:hAnsi="Times New Roman" w:cs="Times New Roman"/>
        </w:rPr>
        <w:t xml:space="preserve">Günün diğer bölümünde </w:t>
      </w:r>
      <w:r w:rsidR="00644846" w:rsidRPr="00061361">
        <w:rPr>
          <w:rFonts w:ascii="Times New Roman" w:hAnsi="Times New Roman" w:cs="Times New Roman"/>
        </w:rPr>
        <w:t xml:space="preserve">Yönetim Kurulu Başkan Yardımcısı Turgay Polat’ın </w:t>
      </w:r>
      <w:proofErr w:type="spellStart"/>
      <w:r w:rsidR="00644846" w:rsidRPr="00061361">
        <w:rPr>
          <w:rFonts w:ascii="Times New Roman" w:hAnsi="Times New Roman" w:cs="Times New Roman"/>
        </w:rPr>
        <w:t>moderasyonunda</w:t>
      </w:r>
      <w:proofErr w:type="spellEnd"/>
      <w:r w:rsidR="00644846" w:rsidRPr="00061361">
        <w:rPr>
          <w:rFonts w:ascii="Times New Roman" w:hAnsi="Times New Roman" w:cs="Times New Roman"/>
        </w:rPr>
        <w:t>, yeni projeler, kriz yönetimi ders modeli, kurumsal iletişim stratejileri ve kayıt/pazarlama süreçleri gibi önemli konu başlıkları tartışıldı. Katılımcıların görüş ve önerileriyle şekillenen oturumun sonunda, geleceğe dair güçlü bir yol haritası çizildi.</w:t>
      </w:r>
    </w:p>
    <w:p w14:paraId="2ADFFB85" w14:textId="78427F9B" w:rsidR="00644846" w:rsidRPr="00061361" w:rsidRDefault="00577319" w:rsidP="00061361">
      <w:pPr>
        <w:jc w:val="both"/>
        <w:rPr>
          <w:rFonts w:ascii="Times New Roman" w:hAnsi="Times New Roman" w:cs="Times New Roman"/>
        </w:rPr>
      </w:pPr>
      <w:r>
        <w:rPr>
          <w:rFonts w:ascii="Times New Roman" w:hAnsi="Times New Roman" w:cs="Times New Roman"/>
        </w:rPr>
        <w:t xml:space="preserve">Çalıştayın bir bölümü </w:t>
      </w:r>
      <w:r w:rsidR="00644846" w:rsidRPr="00061361">
        <w:rPr>
          <w:rFonts w:ascii="Times New Roman" w:hAnsi="Times New Roman" w:cs="Times New Roman"/>
        </w:rPr>
        <w:t>doğa yürüyüşleri ve bölge gezileriyle daha serbest bir programa ayrıldı. Katılımcılar bu süreçte hem doğayla iç içe vakit geçirdi hem de kurum içi etkileşimlerini güçlendirdi</w:t>
      </w:r>
      <w:r>
        <w:rPr>
          <w:rFonts w:ascii="Times New Roman" w:hAnsi="Times New Roman" w:cs="Times New Roman"/>
        </w:rPr>
        <w:t>ler.</w:t>
      </w:r>
    </w:p>
    <w:p w14:paraId="1E15F3DF" w14:textId="77777777" w:rsidR="00644846" w:rsidRPr="00061361" w:rsidRDefault="00644846" w:rsidP="00061361">
      <w:pPr>
        <w:jc w:val="both"/>
        <w:rPr>
          <w:rFonts w:ascii="Times New Roman" w:hAnsi="Times New Roman" w:cs="Times New Roman"/>
        </w:rPr>
      </w:pPr>
      <w:r w:rsidRPr="00061361">
        <w:rPr>
          <w:rFonts w:ascii="Times New Roman" w:hAnsi="Times New Roman" w:cs="Times New Roman"/>
        </w:rPr>
        <w:lastRenderedPageBreak/>
        <w:t>YÖM Okulları, bu çalıştayla birlikte tüm kampüslerinde ortak vizyon doğrultusunda, senkronize ve bütüncül bir yapılanmaya doğru önemli bir adım daha attı.</w:t>
      </w:r>
    </w:p>
    <w:p w14:paraId="4B396CAE" w14:textId="77777777" w:rsidR="00644846" w:rsidRPr="00061361" w:rsidRDefault="00644846" w:rsidP="00061361">
      <w:pPr>
        <w:jc w:val="both"/>
        <w:rPr>
          <w:rFonts w:ascii="Times New Roman" w:hAnsi="Times New Roman" w:cs="Times New Roman"/>
        </w:rPr>
      </w:pPr>
    </w:p>
    <w:sectPr w:rsidR="00644846" w:rsidRPr="0006136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4846"/>
    <w:rsid w:val="00061361"/>
    <w:rsid w:val="002F142D"/>
    <w:rsid w:val="00305204"/>
    <w:rsid w:val="00577319"/>
    <w:rsid w:val="00587531"/>
    <w:rsid w:val="00644846"/>
    <w:rsid w:val="008F49D7"/>
    <w:rsid w:val="00B17818"/>
    <w:rsid w:val="00D850A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5D938"/>
  <w15:chartTrackingRefBased/>
  <w15:docId w15:val="{7611469C-D662-4DCC-B148-308A75FD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44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644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644846"/>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644846"/>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644846"/>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644846"/>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44846"/>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44846"/>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44846"/>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44846"/>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644846"/>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644846"/>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644846"/>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644846"/>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644846"/>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44846"/>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44846"/>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44846"/>
    <w:rPr>
      <w:rFonts w:eastAsiaTheme="majorEastAsia" w:cstheme="majorBidi"/>
      <w:color w:val="272727" w:themeColor="text1" w:themeTint="D8"/>
    </w:rPr>
  </w:style>
  <w:style w:type="paragraph" w:styleId="KonuBal">
    <w:name w:val="Title"/>
    <w:basedOn w:val="Normal"/>
    <w:next w:val="Normal"/>
    <w:link w:val="KonuBalChar"/>
    <w:uiPriority w:val="10"/>
    <w:qFormat/>
    <w:rsid w:val="00644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44846"/>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44846"/>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44846"/>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44846"/>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44846"/>
    <w:rPr>
      <w:i/>
      <w:iCs/>
      <w:color w:val="404040" w:themeColor="text1" w:themeTint="BF"/>
    </w:rPr>
  </w:style>
  <w:style w:type="paragraph" w:styleId="ListeParagraf">
    <w:name w:val="List Paragraph"/>
    <w:basedOn w:val="Normal"/>
    <w:uiPriority w:val="34"/>
    <w:qFormat/>
    <w:rsid w:val="00644846"/>
    <w:pPr>
      <w:ind w:left="720"/>
      <w:contextualSpacing/>
    </w:pPr>
  </w:style>
  <w:style w:type="character" w:styleId="GlVurgulama">
    <w:name w:val="Intense Emphasis"/>
    <w:basedOn w:val="VarsaylanParagrafYazTipi"/>
    <w:uiPriority w:val="21"/>
    <w:qFormat/>
    <w:rsid w:val="00644846"/>
    <w:rPr>
      <w:i/>
      <w:iCs/>
      <w:color w:val="0F4761" w:themeColor="accent1" w:themeShade="BF"/>
    </w:rPr>
  </w:style>
  <w:style w:type="paragraph" w:styleId="GlAlnt">
    <w:name w:val="Intense Quote"/>
    <w:basedOn w:val="Normal"/>
    <w:next w:val="Normal"/>
    <w:link w:val="GlAlntChar"/>
    <w:uiPriority w:val="30"/>
    <w:qFormat/>
    <w:rsid w:val="00644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644846"/>
    <w:rPr>
      <w:i/>
      <w:iCs/>
      <w:color w:val="0F4761" w:themeColor="accent1" w:themeShade="BF"/>
    </w:rPr>
  </w:style>
  <w:style w:type="character" w:styleId="GlBavuru">
    <w:name w:val="Intense Reference"/>
    <w:basedOn w:val="VarsaylanParagrafYazTipi"/>
    <w:uiPriority w:val="32"/>
    <w:qFormat/>
    <w:rsid w:val="006448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55</TotalTime>
  <Pages>2</Pages>
  <Words>396</Words>
  <Characters>2260</Characters>
  <Application>Microsoft Office Word</Application>
  <DocSecurity>0</DocSecurity>
  <Lines>18</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dc:creator>
  <cp:keywords/>
  <dc:description/>
  <cp:lastModifiedBy>win10</cp:lastModifiedBy>
  <cp:revision>4</cp:revision>
  <dcterms:created xsi:type="dcterms:W3CDTF">2025-08-04T12:37:00Z</dcterms:created>
  <dcterms:modified xsi:type="dcterms:W3CDTF">2025-08-05T08:40:00Z</dcterms:modified>
</cp:coreProperties>
</file>